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60" w:lineRule="atLeast"/>
        <w:jc w:val="center"/>
        <w:rPr>
          <w:rFonts w:hint="eastAsia"/>
          <w:b/>
          <w:sz w:val="48"/>
          <w:szCs w:val="48"/>
        </w:rPr>
      </w:pPr>
    </w:p>
    <w:p>
      <w:pPr>
        <w:adjustRightInd w:val="0"/>
        <w:snapToGrid w:val="0"/>
        <w:spacing w:line="160" w:lineRule="atLeas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捐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赠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协</w:t>
      </w: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议</w:t>
      </w:r>
    </w:p>
    <w:p/>
    <w:p/>
    <w:p>
      <w:p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甲方（捐赠方）：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XXXXXX（</w:t>
      </w:r>
      <w:r>
        <w:rPr>
          <w:rFonts w:hint="eastAsia" w:ascii="Times New Roman" w:hAnsi="Times New Roman" w:eastAsia="宋体" w:cs="Times New Roman"/>
          <w:color w:val="FF0000"/>
          <w:kern w:val="2"/>
          <w:sz w:val="28"/>
          <w:szCs w:val="28"/>
          <w:u w:val="single"/>
          <w:lang w:val="en-US" w:eastAsia="zh-CN" w:bidi="ar"/>
        </w:rPr>
        <w:t>单位</w:t>
      </w:r>
      <w:r>
        <w:rPr>
          <w:rFonts w:hint="default" w:ascii="Times New Roman" w:hAnsi="Times New Roman" w:eastAsia="宋体" w:cs="Times New Roman"/>
          <w:color w:val="FF0000"/>
          <w:kern w:val="2"/>
          <w:sz w:val="28"/>
          <w:szCs w:val="28"/>
          <w:u w:val="single"/>
          <w:lang w:val="en-US" w:eastAsia="zh-CN" w:bidi="ar"/>
        </w:rPr>
        <w:t>/</w:t>
      </w:r>
      <w:r>
        <w:rPr>
          <w:rFonts w:hint="eastAsia" w:ascii="Times New Roman" w:hAnsi="Times New Roman" w:eastAsia="宋体" w:cs="Times New Roman"/>
          <w:color w:val="FF0000"/>
          <w:kern w:val="2"/>
          <w:sz w:val="28"/>
          <w:szCs w:val="28"/>
          <w:u w:val="single"/>
          <w:lang w:val="en-US" w:eastAsia="zh-CN" w:bidi="ar"/>
        </w:rPr>
        <w:t>集体名称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）</w:t>
      </w:r>
    </w:p>
    <w:p>
      <w:p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乙方（受赠方）：东北电力大学</w:t>
      </w:r>
      <w:r>
        <w:rPr>
          <w:rFonts w:hint="eastAsia"/>
          <w:sz w:val="28"/>
          <w:szCs w:val="28"/>
          <w:lang w:val="en-US" w:eastAsia="zh-CN"/>
        </w:rPr>
        <w:t>教育基金会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为了促进东北电力大学的教育事业发展，根据《中华人民共和国公益事业捐赠法》等相关法律法规，双方本着平等自愿的原则，经过友好协商，就捐赠项目达成如下协议：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、甲方自愿向乙方捐赠人民币</w:t>
      </w:r>
      <w:r>
        <w:rPr>
          <w:rFonts w:hint="eastAsia" w:ascii="宋体" w:hAnsi="宋体"/>
          <w:sz w:val="28"/>
          <w:szCs w:val="28"/>
          <w:u w:val="single"/>
        </w:rPr>
        <w:t>￥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XXXX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XXXX</w:t>
      </w: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元）；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、捐赠资金用途：用于设立</w:t>
      </w:r>
      <w:bookmarkStart w:id="0" w:name="_GoBack"/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XXXX（项目名称）</w:t>
      </w:r>
      <w:bookmarkEnd w:id="0"/>
      <w:r>
        <w:rPr>
          <w:rFonts w:hint="eastAsia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、捐赠方式与时间约定：</w:t>
      </w:r>
    </w:p>
    <w:p>
      <w:pPr>
        <w:spacing w:line="360" w:lineRule="auto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吉林省新裕佳教学仪器设备有限公司</w:t>
      </w:r>
      <w:r>
        <w:rPr>
          <w:rFonts w:hint="eastAsia"/>
          <w:sz w:val="28"/>
          <w:szCs w:val="28"/>
        </w:rPr>
        <w:t>每年将</w:t>
      </w:r>
      <w:r>
        <w:rPr>
          <w:rFonts w:hint="eastAsia" w:ascii="宋体" w:hAnsi="宋体"/>
          <w:sz w:val="28"/>
          <w:szCs w:val="28"/>
          <w:u w:val="single"/>
        </w:rPr>
        <w:t>￥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XXXX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/>
          <w:sz w:val="28"/>
          <w:szCs w:val="28"/>
        </w:rPr>
        <w:t>万元）汇至东北电力大学教育基金会账户，连续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/>
          <w:sz w:val="28"/>
          <w:szCs w:val="28"/>
        </w:rPr>
        <w:t>年，</w:t>
      </w:r>
      <w:r>
        <w:rPr>
          <w:rFonts w:hint="eastAsia" w:ascii="Arial" w:hAnsi="Arial" w:cs="Arial"/>
          <w:sz w:val="28"/>
          <w:szCs w:val="28"/>
        </w:rPr>
        <w:t>累计</w:t>
      </w:r>
      <w:r>
        <w:rPr>
          <w:rFonts w:ascii="Arial" w:hAnsi="Arial" w:cs="Arial"/>
          <w:sz w:val="28"/>
          <w:szCs w:val="28"/>
        </w:rPr>
        <w:t>捐赠</w:t>
      </w:r>
      <w:r>
        <w:rPr>
          <w:rFonts w:hint="eastAsia" w:ascii="Arial" w:hAnsi="Arial" w:cs="Arial"/>
          <w:sz w:val="28"/>
          <w:szCs w:val="28"/>
        </w:rPr>
        <w:t>总</w:t>
      </w:r>
      <w:r>
        <w:rPr>
          <w:rFonts w:ascii="Arial" w:hAnsi="Arial" w:cs="Arial"/>
          <w:sz w:val="28"/>
          <w:szCs w:val="28"/>
        </w:rPr>
        <w:t>额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 w:ascii="Arial" w:hAnsi="Arial" w:cs="Arial"/>
          <w:sz w:val="28"/>
          <w:szCs w:val="28"/>
        </w:rPr>
        <w:t>万元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color w:val="FF0000"/>
          <w:sz w:val="28"/>
          <w:szCs w:val="28"/>
          <w:lang w:val="en-US" w:eastAsia="zh-CN"/>
        </w:rPr>
        <w:t>（一次性捐赠的，按实际情况改写）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捐赠时间：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/>
          <w:sz w:val="28"/>
          <w:szCs w:val="28"/>
        </w:rPr>
        <w:t>月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账户信息：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账户名称：东北电力大学教育基金会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行：中国建设银行吉林市分行营业部</w:t>
      </w:r>
    </w:p>
    <w:p>
      <w:pPr>
        <w:spacing w:line="360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账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>22001617038055018744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、乙方应给甲方提供教育基金会合法资质。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、乙方有权按照本协议约定的用途合理使用捐赠资金，不得擅自更改捐赠资金的用途。如需改变用途，须征得甲方同意，并签订相关变更使用协议。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、捐赠鸣谢办法：依据《东北电力大学教育基金会捐赠鸣谢办法》执行。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、本协议未尽事宜以及在履行过程中发生争议的，甲乙双方应友好协商解决。协商无法解决的应向甲方所在地诉讼机构提起诉讼。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、本协议自甲乙双方代表人或授权签字代表人签字并加盖公章后生效。一式四份，甲乙双各执两份。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甲方（盖章）：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乙方（盖章）：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法人或代理人签字：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法人或代理人签字：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日期：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3B"/>
    <w:rsid w:val="0001049C"/>
    <w:rsid w:val="000133A8"/>
    <w:rsid w:val="00095609"/>
    <w:rsid w:val="000B5BF5"/>
    <w:rsid w:val="001A7AB8"/>
    <w:rsid w:val="002319E8"/>
    <w:rsid w:val="002C554A"/>
    <w:rsid w:val="00373F63"/>
    <w:rsid w:val="003926F9"/>
    <w:rsid w:val="003D7F9A"/>
    <w:rsid w:val="003F685C"/>
    <w:rsid w:val="00486AEC"/>
    <w:rsid w:val="004C3F61"/>
    <w:rsid w:val="0050201F"/>
    <w:rsid w:val="00541A8A"/>
    <w:rsid w:val="0054597E"/>
    <w:rsid w:val="005E74A2"/>
    <w:rsid w:val="005F442E"/>
    <w:rsid w:val="0065313B"/>
    <w:rsid w:val="006836DC"/>
    <w:rsid w:val="006D0FA2"/>
    <w:rsid w:val="007556CB"/>
    <w:rsid w:val="007A4715"/>
    <w:rsid w:val="00834E13"/>
    <w:rsid w:val="008437BE"/>
    <w:rsid w:val="008507C6"/>
    <w:rsid w:val="00887426"/>
    <w:rsid w:val="00955816"/>
    <w:rsid w:val="009624D2"/>
    <w:rsid w:val="00971716"/>
    <w:rsid w:val="0097603D"/>
    <w:rsid w:val="009902E8"/>
    <w:rsid w:val="009C4B0B"/>
    <w:rsid w:val="00A063AB"/>
    <w:rsid w:val="00A27D85"/>
    <w:rsid w:val="00A80525"/>
    <w:rsid w:val="00AB5D2B"/>
    <w:rsid w:val="00B16CBD"/>
    <w:rsid w:val="00B33248"/>
    <w:rsid w:val="00B53E5F"/>
    <w:rsid w:val="00B75EB9"/>
    <w:rsid w:val="00C06AF2"/>
    <w:rsid w:val="00C6376A"/>
    <w:rsid w:val="00CB2D79"/>
    <w:rsid w:val="00CB519A"/>
    <w:rsid w:val="00D06BA3"/>
    <w:rsid w:val="00D27C39"/>
    <w:rsid w:val="00D31B2A"/>
    <w:rsid w:val="00D65A37"/>
    <w:rsid w:val="00DA01A8"/>
    <w:rsid w:val="00DF75AE"/>
    <w:rsid w:val="00E05B12"/>
    <w:rsid w:val="00E143F8"/>
    <w:rsid w:val="00E27819"/>
    <w:rsid w:val="00E47A02"/>
    <w:rsid w:val="00E62EC2"/>
    <w:rsid w:val="00EC4833"/>
    <w:rsid w:val="00F94256"/>
    <w:rsid w:val="00FA0CFF"/>
    <w:rsid w:val="00FB0FEB"/>
    <w:rsid w:val="00FE3AA0"/>
    <w:rsid w:val="2E1F6371"/>
    <w:rsid w:val="46C7746D"/>
    <w:rsid w:val="53AE4C98"/>
    <w:rsid w:val="575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108</Words>
  <Characters>621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2019-05-24T02:13:00Z</dcterms:created>
  <dc:creator>User</dc:creator>
  <cp:lastModifiedBy>郭洪岩</cp:lastModifiedBy>
  <cp:lastPrinted>2019-05-24T02:22:00Z</cp:lastPrinted>
  <dcterms:modified xsi:type="dcterms:W3CDTF">2020-12-17T02:28:17Z</dcterms:modified>
  <dc:title>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